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26" w:rsidRPr="006308AA" w:rsidRDefault="00752126" w:rsidP="00752126">
      <w:pPr>
        <w:shd w:val="clear" w:color="auto" w:fill="FFFFFF"/>
        <w:spacing w:after="300" w:line="69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1"/>
          <w:szCs w:val="51"/>
          <w:lang w:eastAsia="ru-RU"/>
        </w:rPr>
      </w:pPr>
      <w:r w:rsidRPr="006308AA">
        <w:rPr>
          <w:rFonts w:ascii="Arial" w:eastAsia="Times New Roman" w:hAnsi="Arial" w:cs="Arial"/>
          <w:b/>
          <w:bCs/>
          <w:color w:val="FF0000"/>
          <w:kern w:val="36"/>
          <w:sz w:val="51"/>
          <w:szCs w:val="51"/>
          <w:lang w:eastAsia="ru-RU"/>
        </w:rPr>
        <w:t>Как рассказать ребёнку о</w:t>
      </w:r>
      <w:proofErr w:type="gramStart"/>
      <w:r w:rsidRPr="006308AA">
        <w:rPr>
          <w:rFonts w:ascii="Arial" w:eastAsia="Times New Roman" w:hAnsi="Arial" w:cs="Arial"/>
          <w:b/>
          <w:bCs/>
          <w:color w:val="FF0000"/>
          <w:kern w:val="36"/>
          <w:sz w:val="51"/>
          <w:szCs w:val="51"/>
          <w:lang w:eastAsia="ru-RU"/>
        </w:rPr>
        <w:t xml:space="preserve">  В</w:t>
      </w:r>
      <w:proofErr w:type="gramEnd"/>
      <w:r w:rsidRPr="006308AA">
        <w:rPr>
          <w:rFonts w:ascii="Arial" w:eastAsia="Times New Roman" w:hAnsi="Arial" w:cs="Arial"/>
          <w:b/>
          <w:bCs/>
          <w:color w:val="FF0000"/>
          <w:kern w:val="36"/>
          <w:sz w:val="51"/>
          <w:szCs w:val="51"/>
          <w:lang w:eastAsia="ru-RU"/>
        </w:rPr>
        <w:t>торой мировой войне?</w:t>
      </w:r>
    </w:p>
    <w:p w:rsidR="00752126" w:rsidRPr="006308AA" w:rsidRDefault="00752126" w:rsidP="00752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7025" cy="4714875"/>
            <wp:effectExtent l="19050" t="0" r="9525" b="0"/>
            <wp:docPr id="13" name="Рисунок 1" descr="Как рассказать ребёнку о Второй мировой войн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ссказать ребёнку о Второй мировой войне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26" w:rsidRPr="006308AA" w:rsidRDefault="00752126" w:rsidP="00752126">
      <w:pPr>
        <w:shd w:val="clear" w:color="auto" w:fill="FFFFFF"/>
        <w:spacing w:before="100" w:beforeAutospacing="1" w:after="100" w:afterAutospacing="1" w:line="390" w:lineRule="atLeast"/>
        <w:ind w:firstLine="708"/>
        <w:jc w:val="both"/>
        <w:rPr>
          <w:rFonts w:ascii="Segoe UI" w:eastAsia="Times New Roman" w:hAnsi="Segoe UI" w:cs="Segoe UI"/>
          <w:b/>
          <w:color w:val="FF0000"/>
          <w:sz w:val="28"/>
          <w:szCs w:val="27"/>
          <w:lang w:eastAsia="ru-RU"/>
        </w:rPr>
      </w:pPr>
      <w:r w:rsidRPr="006308AA">
        <w:rPr>
          <w:rFonts w:ascii="Segoe UI" w:eastAsia="Times New Roman" w:hAnsi="Segoe UI" w:cs="Segoe UI"/>
          <w:b/>
          <w:i/>
          <w:iCs/>
          <w:color w:val="FF0000"/>
          <w:sz w:val="28"/>
          <w:lang w:eastAsia="ru-RU"/>
        </w:rPr>
        <w:t>В преддверии Дня Победы у мам и пап закономерно возникает вопрос: как правильно рассказать детям о</w:t>
      </w:r>
      <w:proofErr w:type="gramStart"/>
      <w:r w:rsidRPr="006308AA">
        <w:rPr>
          <w:rFonts w:ascii="Segoe UI" w:eastAsia="Times New Roman" w:hAnsi="Segoe UI" w:cs="Segoe UI"/>
          <w:b/>
          <w:i/>
          <w:iCs/>
          <w:color w:val="FF0000"/>
          <w:sz w:val="28"/>
          <w:lang w:eastAsia="ru-RU"/>
        </w:rPr>
        <w:t xml:space="preserve"> В</w:t>
      </w:r>
      <w:proofErr w:type="gramEnd"/>
      <w:r w:rsidRPr="006308AA">
        <w:rPr>
          <w:rFonts w:ascii="Segoe UI" w:eastAsia="Times New Roman" w:hAnsi="Segoe UI" w:cs="Segoe UI"/>
          <w:b/>
          <w:i/>
          <w:iCs/>
          <w:color w:val="FF0000"/>
          <w:sz w:val="28"/>
          <w:lang w:eastAsia="ru-RU"/>
        </w:rPr>
        <w:t>торой мировой войне? И нужно ли это делать вообще? Психологи сходятся во мнении, что говорить о войне с ребёнком необходимо. Однако подход должен быть корректным, в зависимости от возраста. Давайте разбираться вместе.</w:t>
      </w:r>
    </w:p>
    <w:p w:rsidR="00752126" w:rsidRPr="006308AA" w:rsidRDefault="00752126" w:rsidP="0075212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6308A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Почему важно обсуждать тему войны с детьми</w:t>
      </w:r>
    </w:p>
    <w:p w:rsidR="00752126" w:rsidRPr="006308AA" w:rsidRDefault="00752126" w:rsidP="00752126">
      <w:pPr>
        <w:shd w:val="clear" w:color="auto" w:fill="FFFFFF"/>
        <w:spacing w:before="100" w:beforeAutospacing="1" w:after="100" w:afterAutospacing="1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Многие родители полагают, что тему войны с ребёнком </w:t>
      </w:r>
      <w:proofErr w:type="gramStart"/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поднимать</w:t>
      </w:r>
      <w:proofErr w:type="gramEnd"/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категорически не стоит. Другие, напротив, вовлекают детей в «ура-патриотизм», наряжая ребёнка в военную форму и наклеивая на машину очередное «Спасибо деду за победу!». Не все при этом вспоминают о необходимости рассказать своим детям о том, что же такое война. Некоторые мамы и папы и вовсе опускаются в излишнюю реалистичность, </w:t>
      </w: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обсуждая концлагеря, смерть и подробности пыток. Разные люди по-разному выражают своё отношение к Победе и это — нормально. </w:t>
      </w:r>
    </w:p>
    <w:p w:rsidR="00752126" w:rsidRPr="006308AA" w:rsidRDefault="00752126" w:rsidP="00752126">
      <w:pPr>
        <w:shd w:val="clear" w:color="auto" w:fill="FFFFFF"/>
        <w:spacing w:before="100" w:beforeAutospacing="1" w:after="100" w:afterAutospacing="1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 важно рассказывать о войне, но обязательно соответственно возрасту и их психологическому состоянию. Во-первых, так родители смогут уберечь ребёнка от ненужных страхов, а во-вторых, сформируют у него внимательное и мудрое отношение к данной теме. </w:t>
      </w:r>
    </w:p>
    <w:p w:rsidR="00752126" w:rsidRPr="006308AA" w:rsidRDefault="00752126" w:rsidP="00752126">
      <w:pPr>
        <w:shd w:val="clear" w:color="auto" w:fill="FFFFFF"/>
        <w:spacing w:before="100" w:beforeAutospacing="1" w:after="100" w:afterAutospacing="1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Специалисты считают, что раньше трёх лет с ребёнком говорить о войне не имеет смысла. Первые вопросы начинают появляться в возрасте 3-4 лет, когда у ребёнка активно развивается речь и интерес ко всему, что происходит вокруг. Логично, что малыш, впервые увидевший танк или георгиевскую ленточку, спросит, что это такое, или поинтересуется, чья это бабушка с цветами и медалями красуется на старом чёрно-белом портрете.</w:t>
      </w:r>
    </w:p>
    <w:p w:rsidR="00752126" w:rsidRPr="006308AA" w:rsidRDefault="00752126" w:rsidP="00752126">
      <w:pPr>
        <w:shd w:val="clear" w:color="auto" w:fill="FFFFFF"/>
        <w:spacing w:before="100" w:beforeAutospacing="1" w:after="100" w:afterAutospacing="1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Разумеется, ребёнка не стоит посвящать в кровавые подробности прошедшей войны. Задача родителя — подать информацию таким образом, чтобы объяснить, а не напугать, особенно если дети очень чувствительные или тревожные.</w:t>
      </w:r>
    </w:p>
    <w:p w:rsidR="00752126" w:rsidRPr="006308AA" w:rsidRDefault="00752126" w:rsidP="00752126">
      <w:pPr>
        <w:shd w:val="clear" w:color="auto" w:fill="FFFFFF"/>
        <w:spacing w:before="100" w:beforeAutospacing="1" w:after="100" w:afterAutospacing="1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Заранее продумайте, что примерно вы будете говорить, каким тоном, в каком порядке. Может быть, вам будет важно рассказать о дедушке или прадедушке, который пропал без вести, но память о нём сохраняет вся ваша семья. Может быть, о бабушкиной сестре, которая вытаскивала с поля боя раненых солдат и помогала писать письма родным из госпиталя. У каждой семьи — своя история.</w:t>
      </w:r>
    </w:p>
    <w:p w:rsidR="00752126" w:rsidRPr="006308AA" w:rsidRDefault="00752126" w:rsidP="00752126">
      <w:pPr>
        <w:shd w:val="clear" w:color="auto" w:fill="FFFFFF"/>
        <w:spacing w:before="100" w:beforeAutospacing="1" w:after="100" w:afterAutospacing="1" w:line="39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Начать рассказ можно примерно так</w:t>
      </w:r>
      <w:r w:rsidRPr="006308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 «</w:t>
      </w:r>
      <w:r w:rsidRPr="0075212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Много лет назад наши бабушки и прабабушки, дедушки и прадедушки жили мирно на своей земле. Но пришли люди, которые решили их прогнать и забрать землю себе. Конечно, бабушки и дедушки не захотели уходить, а решились вступить в бой и защищать свою землю. Захватчики пытались прогнать бабушек и дедушек оружием и техникой, но наши предки сумели дать им отпор. Эта война длилась больше четырёх лет и охватила очень много разных стран, но всё-таки закончилась долгожданным миром, хоть и доставшимся крайне тяжело</w:t>
      </w:r>
      <w:r w:rsidRPr="006308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».</w:t>
      </w:r>
    </w:p>
    <w:p w:rsidR="00752126" w:rsidRPr="006308AA" w:rsidRDefault="00752126" w:rsidP="00752126">
      <w:pPr>
        <w:shd w:val="clear" w:color="auto" w:fill="FFFFFF"/>
        <w:spacing w:before="100" w:beforeAutospacing="1" w:after="100" w:afterAutospacing="1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нужно пытаться уберечь дошкольника от переживаний, уходя от этих тем и отгораживаясь от них. Боль и сострадание — это тоже чувства, которые важно переживать. Кроме того, современный мир — не самое </w:t>
      </w: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безопасное место. Войны существуют и важно быть готовым говорить на самые разные темы.</w:t>
      </w:r>
    </w:p>
    <w:p w:rsidR="00752126" w:rsidRPr="006308AA" w:rsidRDefault="00752126" w:rsidP="00752126">
      <w:pPr>
        <w:shd w:val="clear" w:color="auto" w:fill="FFFFFF"/>
        <w:spacing w:before="100" w:beforeAutospacing="1" w:after="100" w:afterAutospacing="1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ваш ребёнок станет тревожиться и беспокоиться, не начнётся ли война прямо завтра, спрашивать о своей и вашей безопасности — обязательно успокойте его и заверьте в том, что прямо сейчас никакой опасности ни ему, ни вашей семье не угрожает.</w:t>
      </w:r>
    </w:p>
    <w:p w:rsidR="00752126" w:rsidRPr="006308AA" w:rsidRDefault="00752126" w:rsidP="00752126">
      <w:pPr>
        <w:shd w:val="clear" w:color="auto" w:fill="FFFFFF"/>
        <w:spacing w:before="100" w:beforeAutospacing="1" w:after="100" w:afterAutospacing="1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у малыша появится больше вопросов, то можно будет удовлетворить его любопытство, </w:t>
      </w:r>
      <w:r w:rsidR="008666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показав иллюстрации, картинки</w:t>
      </w: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полистав энциклопедию, соответствующую его возрасту. Просмотр фильмов о войне лучше отложить — для дошкольников они могут оказаться </w:t>
      </w:r>
      <w:proofErr w:type="spellStart"/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травматичными</w:t>
      </w:r>
      <w:proofErr w:type="spellEnd"/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страшными и непонятными.</w:t>
      </w:r>
    </w:p>
    <w:p w:rsidR="00752126" w:rsidRPr="006308AA" w:rsidRDefault="00752126" w:rsidP="00752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ru-RU"/>
        </w:rPr>
      </w:pPr>
      <w:r w:rsidRPr="00EC2D1A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u w:val="single"/>
          <w:lang w:eastAsia="ru-RU"/>
        </w:rPr>
        <w:t>Познакомить с хорошей книгой</w:t>
      </w:r>
    </w:p>
    <w:p w:rsidR="00752126" w:rsidRPr="006308AA" w:rsidRDefault="00752126" w:rsidP="007521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Ещё один способ рассказать о Великой Отечественной войне — чтение художественных книг на военную тематику. Помните, что книги, как и фильмы, надо подбирать в соответствии с возрастом читателей.</w:t>
      </w:r>
    </w:p>
    <w:p w:rsidR="00752126" w:rsidRPr="006308AA" w:rsidRDefault="00752126" w:rsidP="007521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Знакомить малышей с книгами военной тематики можно с 3–4 лет. Конечно, им будут сложны для понимания крупные произведения, такие как повести или романы. Начинать стоит со стихов и небольших рассказов. </w:t>
      </w:r>
      <w:proofErr w:type="gramStart"/>
      <w:r w:rsidRPr="006308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Предварительно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, </w:t>
      </w:r>
      <w:r w:rsidRPr="006308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нужно подготовить ребёнка, поговорив с ним о том, что такое «война», объяснив слова, которые, возможно, малышу будут непонятны, например, «редут», «пехота», «батальон».</w:t>
      </w:r>
      <w:proofErr w:type="gramEnd"/>
    </w:p>
    <w:p w:rsidR="00752126" w:rsidRPr="006308AA" w:rsidRDefault="00752126" w:rsidP="00752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Для чтения младшим дошкольникам подходят следующие произведения:</w:t>
      </w:r>
    </w:p>
    <w:p w:rsidR="00752126" w:rsidRPr="006308AA" w:rsidRDefault="00752126" w:rsidP="007521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«Отцовское поле» Владимира Куприна;</w:t>
      </w:r>
    </w:p>
    <w:p w:rsidR="00752126" w:rsidRPr="006308AA" w:rsidRDefault="00752126" w:rsidP="007521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С</w:t>
      </w:r>
      <w:r w:rsidRPr="006308A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тихотворение «Победой кончилась война» Сергея Михалкова;</w:t>
      </w:r>
    </w:p>
    <w:p w:rsidR="00752126" w:rsidRPr="006308AA" w:rsidRDefault="00752126" w:rsidP="007521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едушкин орден» Анатолия Митяева и др.</w:t>
      </w:r>
    </w:p>
    <w:p w:rsidR="00752126" w:rsidRPr="006308AA" w:rsidRDefault="00752126" w:rsidP="00752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2"/>
          <w:u w:val="single"/>
          <w:lang w:eastAsia="ru-RU"/>
        </w:rPr>
      </w:pPr>
      <w:r w:rsidRPr="00EC2D1A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u w:val="single"/>
          <w:lang w:eastAsia="ru-RU"/>
        </w:rPr>
        <w:t>Прослушивание песен</w:t>
      </w:r>
    </w:p>
    <w:p w:rsidR="00752126" w:rsidRPr="006308AA" w:rsidRDefault="00752126" w:rsidP="007521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есни и произведения военных лет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помогают</w:t>
      </w: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детям эмоционально погрузиться в то время, прочувствовать атмосферу. Важно подобрать композиции высокого качества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в плане содержания, так и звучания.</w:t>
      </w:r>
    </w:p>
    <w:p w:rsidR="00752126" w:rsidRPr="006308AA" w:rsidRDefault="00752126" w:rsidP="00752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Например, это могут быть:</w:t>
      </w:r>
    </w:p>
    <w:p w:rsidR="00752126" w:rsidRPr="006308AA" w:rsidRDefault="00752126" w:rsidP="007521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«Баллада о солдате» (музыка Василия Соловьёва-Седого, слова Михаила </w:t>
      </w:r>
      <w:proofErr w:type="spellStart"/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Матусовского</w:t>
      </w:r>
      <w:proofErr w:type="spellEnd"/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</w:p>
    <w:p w:rsidR="00752126" w:rsidRPr="006308AA" w:rsidRDefault="00752126" w:rsidP="007521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«В землянке» (музыка Константина </w:t>
      </w:r>
      <w:proofErr w:type="spellStart"/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Листова</w:t>
      </w:r>
      <w:proofErr w:type="spellEnd"/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слова Алексея Суркова);</w:t>
      </w:r>
    </w:p>
    <w:p w:rsidR="00752126" w:rsidRPr="006308AA" w:rsidRDefault="00752126" w:rsidP="007521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«Катюша» (музыка Матвей </w:t>
      </w:r>
      <w:proofErr w:type="spellStart"/>
      <w:r w:rsidRPr="006308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Блант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слова Михаила Исаковского) и др.</w:t>
      </w:r>
    </w:p>
    <w:p w:rsidR="00752126" w:rsidRDefault="00752126" w:rsidP="00752126">
      <w:pPr>
        <w:ind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C2D1A">
        <w:rPr>
          <w:rFonts w:ascii="Times New Roman" w:hAnsi="Times New Roman" w:cs="Times New Roman"/>
          <w:color w:val="000000"/>
          <w:sz w:val="32"/>
          <w:szCs w:val="32"/>
        </w:rPr>
        <w:t>Подводя итоги, хочется отметить, что позиция взрослых, их личный пример, интерес к событиям ВОВ и трепетное отношение к памяти предков передадутся детям, помогут им сформировать уважительное отношение к подвигам наших дедов и прадедов и гордость за прошлое и настоящее нашей страны.</w:t>
      </w:r>
    </w:p>
    <w:p w:rsidR="008666CA" w:rsidRDefault="008666CA" w:rsidP="00752126">
      <w:pPr>
        <w:ind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666CA" w:rsidRPr="00EC2D1A" w:rsidRDefault="008666CA" w:rsidP="00752126">
      <w:pPr>
        <w:ind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666CA" w:rsidRPr="008666CA" w:rsidRDefault="008666CA" w:rsidP="008666C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Fonts w:ascii="inherit" w:hAnsi="inherit"/>
          <w:noProof/>
          <w:color w:val="444444"/>
          <w:bdr w:val="none" w:sz="0" w:space="0" w:color="auto" w:frame="1"/>
        </w:rPr>
        <w:drawing>
          <wp:inline distT="0" distB="0" distL="0" distR="0">
            <wp:extent cx="6448425" cy="4038600"/>
            <wp:effectExtent l="19050" t="0" r="9525" b="0"/>
            <wp:docPr id="1" name="Рисунок 1" descr="https://page365.ru/wp-content/uploads/2018/04/stihi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ge365.ru/wp-content/uploads/2018/04/stihi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6CA" w:rsidRDefault="008666CA" w:rsidP="00752126">
      <w:pPr>
        <w:jc w:val="center"/>
        <w:rPr>
          <w:rFonts w:ascii="Arial" w:hAnsi="Arial" w:cs="Arial"/>
          <w:color w:val="000000"/>
        </w:rPr>
      </w:pPr>
    </w:p>
    <w:p w:rsidR="008666CA" w:rsidRDefault="008666CA" w:rsidP="00752126">
      <w:pPr>
        <w:jc w:val="center"/>
        <w:rPr>
          <w:rFonts w:ascii="Arial" w:hAnsi="Arial" w:cs="Arial"/>
          <w:color w:val="000000"/>
        </w:rPr>
      </w:pPr>
    </w:p>
    <w:p w:rsidR="00F16A60" w:rsidRPr="008666CA" w:rsidRDefault="00F16A60" w:rsidP="008666C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16A60" w:rsidRPr="008666CA" w:rsidSect="00722680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3BBB"/>
    <w:multiLevelType w:val="multilevel"/>
    <w:tmpl w:val="762E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33B8B"/>
    <w:multiLevelType w:val="multilevel"/>
    <w:tmpl w:val="3BD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126"/>
    <w:rsid w:val="00126B93"/>
    <w:rsid w:val="005A1604"/>
    <w:rsid w:val="00676A82"/>
    <w:rsid w:val="00722680"/>
    <w:rsid w:val="00752126"/>
    <w:rsid w:val="007941CE"/>
    <w:rsid w:val="008666CA"/>
    <w:rsid w:val="00A36C2F"/>
    <w:rsid w:val="00CB1AB1"/>
    <w:rsid w:val="00F16A60"/>
    <w:rsid w:val="00F5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6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763</Words>
  <Characters>4354</Characters>
  <Application>Microsoft Office Word</Application>
  <DocSecurity>0</DocSecurity>
  <Lines>36</Lines>
  <Paragraphs>10</Paragraphs>
  <ScaleCrop>false</ScaleCrop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4</cp:revision>
  <dcterms:created xsi:type="dcterms:W3CDTF">2020-05-05T12:21:00Z</dcterms:created>
  <dcterms:modified xsi:type="dcterms:W3CDTF">2020-05-05T16:42:00Z</dcterms:modified>
</cp:coreProperties>
</file>