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170" w:rsidRDefault="007D1170" w:rsidP="00841CA7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644640" cy="9525000"/>
            <wp:effectExtent l="0" t="0" r="381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70" w:rsidRDefault="007D1170" w:rsidP="00841CA7">
      <w:pPr>
        <w:rPr>
          <w:rFonts w:ascii="Arial" w:hAnsi="Arial" w:cs="Arial"/>
          <w:b/>
          <w:sz w:val="28"/>
          <w:szCs w:val="28"/>
        </w:rPr>
      </w:pPr>
    </w:p>
    <w:p w:rsidR="007D1170" w:rsidRDefault="007D1170" w:rsidP="00841CA7">
      <w:pPr>
        <w:rPr>
          <w:rFonts w:ascii="Arial" w:hAnsi="Arial" w:cs="Arial"/>
          <w:b/>
          <w:sz w:val="28"/>
          <w:szCs w:val="28"/>
        </w:rPr>
      </w:pP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b/>
          <w:sz w:val="36"/>
          <w:szCs w:val="28"/>
        </w:rPr>
        <w:t>Конструирование</w:t>
      </w:r>
      <w:r w:rsidRPr="00ED116D">
        <w:rPr>
          <w:rFonts w:ascii="Arial" w:hAnsi="Arial" w:cs="Arial"/>
          <w:sz w:val="36"/>
          <w:szCs w:val="28"/>
        </w:rPr>
        <w:t> </w:t>
      </w:r>
      <w:r w:rsidRPr="00ED116D">
        <w:rPr>
          <w:rFonts w:ascii="Arial" w:hAnsi="Arial" w:cs="Arial"/>
          <w:sz w:val="32"/>
          <w:szCs w:val="28"/>
        </w:rPr>
        <w:t xml:space="preserve">из строительного материала 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является одним из важнейших и интересных видов продуктивной деятельности. Конструирование является практической деятельностью, направленной на </w:t>
      </w:r>
    </w:p>
    <w:p w:rsidR="00BE6E24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получение определённого, заранее задуманного продукта.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Игры со строительным материалом очень интересны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для малышей. Они незаменимы для умственного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развития.</w:t>
      </w:r>
      <w:r w:rsidR="00ED116D">
        <w:rPr>
          <w:rFonts w:ascii="Arial" w:hAnsi="Arial" w:cs="Arial"/>
          <w:sz w:val="32"/>
          <w:szCs w:val="28"/>
        </w:rPr>
        <w:t xml:space="preserve"> </w:t>
      </w:r>
      <w:r w:rsidRPr="00ED116D">
        <w:rPr>
          <w:rFonts w:ascii="Arial" w:hAnsi="Arial" w:cs="Arial"/>
          <w:sz w:val="32"/>
          <w:szCs w:val="28"/>
        </w:rPr>
        <w:t xml:space="preserve">Игра способствует развитию его </w:t>
      </w:r>
    </w:p>
    <w:p w:rsidR="00BE6E24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познавательного интереса.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Конструируя, дети узнают цвет, форму, величину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предметов, приобретают элементарные </w:t>
      </w:r>
    </w:p>
    <w:p w:rsidR="007D1170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пространственные представления,</w:t>
      </w:r>
    </w:p>
    <w:p w:rsidR="00BE6E24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что обогащает сенсорный опыт детей. У ребёнка развиваются познавательные и практические действия.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Сооружение постройки требует от ребёнка сосредоточенности, внимания, памяти. 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Развиваются также движения рук детей, они 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становятся точными, ловкими, целенаправленными.</w:t>
      </w:r>
    </w:p>
    <w:p w:rsidR="007D1170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Это значит, что игры детей со строительным материалом</w:t>
      </w:r>
    </w:p>
    <w:p w:rsidR="00BE6E24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способствуют развитию мелкой моторики рук.</w:t>
      </w:r>
    </w:p>
    <w:p w:rsidR="00ED116D" w:rsidRDefault="00BE6E24" w:rsidP="00ED116D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Мотивом для создания простых сооружений является </w:t>
      </w:r>
    </w:p>
    <w:p w:rsidR="00ED116D" w:rsidRDefault="00BE6E24" w:rsidP="00ED116D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сюжет игры, который помогает заинтересовать ребёнка</w:t>
      </w:r>
    </w:p>
    <w:p w:rsidR="00ED116D" w:rsidRDefault="00BE6E24" w:rsidP="00ED116D">
      <w:pPr>
        <w:spacing w:after="0" w:line="240" w:lineRule="auto"/>
        <w:rPr>
          <w:rFonts w:ascii="Arial" w:hAnsi="Arial" w:cs="Arial"/>
          <w:i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этим видом деятельности. </w:t>
      </w:r>
      <w:proofErr w:type="gramStart"/>
      <w:r w:rsidRPr="00ED116D">
        <w:rPr>
          <w:rFonts w:ascii="Arial" w:hAnsi="Arial" w:cs="Arial"/>
          <w:sz w:val="32"/>
          <w:szCs w:val="28"/>
        </w:rPr>
        <w:t>Например</w:t>
      </w:r>
      <w:proofErr w:type="gramEnd"/>
      <w:r w:rsidRPr="00ED116D">
        <w:rPr>
          <w:rFonts w:ascii="Arial" w:hAnsi="Arial" w:cs="Arial"/>
          <w:sz w:val="32"/>
          <w:szCs w:val="28"/>
        </w:rPr>
        <w:t>: </w:t>
      </w:r>
      <w:r w:rsidRPr="00ED116D">
        <w:rPr>
          <w:rFonts w:ascii="Arial" w:hAnsi="Arial" w:cs="Arial"/>
          <w:i/>
          <w:sz w:val="32"/>
          <w:szCs w:val="28"/>
        </w:rPr>
        <w:t>«Построим</w:t>
      </w:r>
    </w:p>
    <w:p w:rsidR="00BE6E24" w:rsidRPr="00ED116D" w:rsidRDefault="00BE6E24" w:rsidP="00ED116D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i/>
          <w:sz w:val="32"/>
          <w:szCs w:val="28"/>
        </w:rPr>
        <w:t xml:space="preserve"> дорожку для машины» или «Построим мебель для куклы»</w:t>
      </w:r>
      <w:r w:rsidRPr="00ED116D">
        <w:rPr>
          <w:rFonts w:ascii="Arial" w:hAnsi="Arial" w:cs="Arial"/>
          <w:sz w:val="32"/>
          <w:szCs w:val="28"/>
        </w:rPr>
        <w:t> (стул, стол, диван).</w:t>
      </w:r>
    </w:p>
    <w:p w:rsidR="007D1170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Дети учатся правильно называть детали строительного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материала (кубик, кирпичик, призма, пластина, </w:t>
      </w:r>
    </w:p>
    <w:p w:rsid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>понимать и правильно употреблять слова (большой – маленький,</w:t>
      </w:r>
      <w:r w:rsidR="00ED116D">
        <w:rPr>
          <w:rFonts w:ascii="Arial" w:hAnsi="Arial" w:cs="Arial"/>
          <w:sz w:val="32"/>
          <w:szCs w:val="28"/>
        </w:rPr>
        <w:t xml:space="preserve"> </w:t>
      </w:r>
      <w:r w:rsidRPr="00ED116D">
        <w:rPr>
          <w:rFonts w:ascii="Arial" w:hAnsi="Arial" w:cs="Arial"/>
          <w:sz w:val="32"/>
          <w:szCs w:val="28"/>
        </w:rPr>
        <w:t>длинный – короткий, высокий – низкий,</w:t>
      </w:r>
    </w:p>
    <w:p w:rsidR="00BE6E24" w:rsidRPr="00ED116D" w:rsidRDefault="00BE6E24" w:rsidP="007D1170">
      <w:pPr>
        <w:spacing w:after="0" w:line="240" w:lineRule="auto"/>
        <w:rPr>
          <w:rFonts w:ascii="Arial" w:hAnsi="Arial" w:cs="Arial"/>
          <w:sz w:val="32"/>
          <w:szCs w:val="28"/>
        </w:rPr>
      </w:pPr>
      <w:r w:rsidRPr="00ED116D">
        <w:rPr>
          <w:rFonts w:ascii="Arial" w:hAnsi="Arial" w:cs="Arial"/>
          <w:sz w:val="32"/>
          <w:szCs w:val="28"/>
        </w:rPr>
        <w:t xml:space="preserve"> широкий – узкий). </w:t>
      </w:r>
    </w:p>
    <w:p w:rsidR="00ED116D" w:rsidRPr="00ED116D" w:rsidRDefault="00ED116D" w:rsidP="007D1170">
      <w:pPr>
        <w:spacing w:after="0" w:line="240" w:lineRule="auto"/>
        <w:rPr>
          <w:rFonts w:ascii="Arial" w:hAnsi="Arial" w:cs="Arial"/>
          <w:sz w:val="32"/>
          <w:szCs w:val="28"/>
        </w:rPr>
      </w:pPr>
    </w:p>
    <w:p w:rsidR="00ED116D" w:rsidRDefault="00ED116D" w:rsidP="007D11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D116D" w:rsidRDefault="00ED116D" w:rsidP="007D11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D116D" w:rsidRDefault="00ED116D" w:rsidP="007D11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D116D" w:rsidRDefault="00ED116D" w:rsidP="007D11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D116D" w:rsidRDefault="00ED116D" w:rsidP="007D117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D116D" w:rsidRPr="007D1170" w:rsidRDefault="00ED116D" w:rsidP="007D117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1047115</wp:posOffset>
            </wp:positionV>
            <wp:extent cx="5134232" cy="677227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32" cy="677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5A63B8" wp14:editId="69E6AAF5">
                <wp:extent cx="304800" cy="304800"/>
                <wp:effectExtent l="0" t="0" r="0" b="0"/>
                <wp:docPr id="11" name="AutoShape 2" descr="blob:https://web.whatsapp.com/c7b77a54-9c75-4537-b9b2-2eb95f61ce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C5FD18" id="AutoShape 2" o:spid="_x0000_s1026" alt="blob:https://web.whatsapp.com/c7b77a54-9c75-4537-b9b2-2eb95f61ce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Fwgo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D49516" wp14:editId="1A685CCA">
            <wp:simplePos x="0" y="0"/>
            <wp:positionH relativeFrom="margin">
              <wp:posOffset>-685800</wp:posOffset>
            </wp:positionH>
            <wp:positionV relativeFrom="paragraph">
              <wp:posOffset>-267335</wp:posOffset>
            </wp:positionV>
            <wp:extent cx="6644640" cy="9525000"/>
            <wp:effectExtent l="0" t="0" r="381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CA7" w:rsidRDefault="002143CF" w:rsidP="00841CA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0</wp:posOffset>
            </wp:positionV>
            <wp:extent cx="6511916" cy="9315059"/>
            <wp:effectExtent l="0" t="0" r="3810" b="63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16" cy="931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1CA7" w:rsidRPr="00841CA7" w:rsidRDefault="006979A4" w:rsidP="00841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-339090</wp:posOffset>
            </wp:positionV>
            <wp:extent cx="6819900" cy="9925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A7">
        <w:rPr>
          <w:noProof/>
          <w:lang w:eastAsia="ru-RU"/>
        </w:rPr>
        <mc:AlternateContent>
          <mc:Choice Requires="wps">
            <w:drawing>
              <wp:inline distT="0" distB="0" distL="0" distR="0" wp14:anchorId="2C95CBBB" wp14:editId="32104998">
                <wp:extent cx="304800" cy="304800"/>
                <wp:effectExtent l="0" t="0" r="0" b="0"/>
                <wp:docPr id="2" name="AutoShape 2" descr="https://sun9-38.userapi.com/impg/afsvY-pARsrrzyJfZ8pcwI4UzJQ6Hefyq7vDsA/zlD6w875HwY.jpg?size=716x1024&amp;quality=96&amp;sign=c2a011d824f732522c793945a8774ad9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D25961" id="AutoShape 2" o:spid="_x0000_s1026" alt="https://sun9-38.userapi.com/impg/afsvY-pARsrrzyJfZ8pcwI4UzJQ6Hefyq7vDsA/zlD6w875HwY.jpg?size=716x1024&amp;quality=96&amp;sign=c2a011d824f732522c793945a8774ad9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M5WfbPwMAAG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</w:p>
    <w:p w:rsidR="00CD2E11" w:rsidRPr="00841CA7" w:rsidRDefault="00CD2E11" w:rsidP="00841CA7">
      <w:pPr>
        <w:rPr>
          <w:rFonts w:ascii="Times New Roman" w:hAnsi="Times New Roman" w:cs="Times New Roman"/>
          <w:sz w:val="28"/>
          <w:szCs w:val="28"/>
        </w:rPr>
      </w:pPr>
    </w:p>
    <w:sectPr w:rsidR="00CD2E11" w:rsidRPr="00841CA7" w:rsidSect="007D1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1A"/>
    <w:rsid w:val="002143CF"/>
    <w:rsid w:val="004E0886"/>
    <w:rsid w:val="006979A4"/>
    <w:rsid w:val="0079234B"/>
    <w:rsid w:val="007D1170"/>
    <w:rsid w:val="00841CA7"/>
    <w:rsid w:val="008E781A"/>
    <w:rsid w:val="009245C1"/>
    <w:rsid w:val="00945CCC"/>
    <w:rsid w:val="009820AF"/>
    <w:rsid w:val="00A93657"/>
    <w:rsid w:val="00AA0648"/>
    <w:rsid w:val="00B60157"/>
    <w:rsid w:val="00BE6E24"/>
    <w:rsid w:val="00CD2E11"/>
    <w:rsid w:val="00ED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EF29"/>
  <w15:chartTrackingRefBased/>
  <w15:docId w15:val="{3A64300D-174F-4973-BB08-6370F026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C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E6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E6E24"/>
    <w:rPr>
      <w:b/>
      <w:bCs/>
    </w:rPr>
  </w:style>
  <w:style w:type="character" w:styleId="a7">
    <w:name w:val="Emphasis"/>
    <w:basedOn w:val="a0"/>
    <w:uiPriority w:val="20"/>
    <w:qFormat/>
    <w:rsid w:val="00BE6E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4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2025-02-04T14:52:00Z</cp:lastPrinted>
  <dcterms:created xsi:type="dcterms:W3CDTF">2025-02-03T17:57:00Z</dcterms:created>
  <dcterms:modified xsi:type="dcterms:W3CDTF">2025-02-04T16:53:00Z</dcterms:modified>
</cp:coreProperties>
</file>